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CD4BFC" w:rsidRPr="00DC2370" w:rsidTr="00CD4BFC">
        <w:tc>
          <w:tcPr>
            <w:tcW w:w="9212" w:type="dxa"/>
          </w:tcPr>
          <w:p w:rsidR="00CD4BFC" w:rsidRPr="00C13E29" w:rsidRDefault="00CD4BFC" w:rsidP="00CD4BFC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IVR 2019</w:t>
            </w:r>
          </w:p>
          <w:p w:rsidR="00CD4BFC" w:rsidRPr="00C13E29" w:rsidRDefault="00CD4BFC" w:rsidP="00CD4BFC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Dignity – Democracy – Diversity</w:t>
            </w:r>
          </w:p>
          <w:p w:rsidR="00C13E29" w:rsidRPr="00C13E29" w:rsidRDefault="00C13E29" w:rsidP="00C13E29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University of Lucerne, Switzerland</w:t>
            </w:r>
          </w:p>
          <w:p w:rsidR="00C13E29" w:rsidRPr="00C13E29" w:rsidRDefault="00C13E29" w:rsidP="00C13E29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7-13 July 2019</w:t>
            </w:r>
          </w:p>
          <w:p w:rsidR="00C13E29" w:rsidRPr="00C13E29" w:rsidRDefault="00CD4BFC" w:rsidP="00C13E29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 xml:space="preserve"> </w:t>
            </w:r>
            <w:r w:rsidR="00C13E29"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Special Workshop 13</w:t>
            </w:r>
          </w:p>
          <w:p w:rsidR="00CD4BFC" w:rsidRPr="00C13E29" w:rsidRDefault="00C13E29" w:rsidP="00C13E29">
            <w:pPr>
              <w:jc w:val="center"/>
              <w:rPr>
                <w:rFonts w:ascii="Calibri Light" w:hAnsi="Calibri Light" w:cs="Times New Roman"/>
                <w:sz w:val="24"/>
                <w:szCs w:val="24"/>
                <w:lang w:val="en-US"/>
              </w:rPr>
            </w:pPr>
            <w:r w:rsidRPr="00C13E29">
              <w:rPr>
                <w:rFonts w:ascii="Calibri Light" w:hAnsi="Calibri Light" w:cs="Times New Roman"/>
                <w:sz w:val="24"/>
                <w:szCs w:val="24"/>
                <w:lang w:val="en-US"/>
              </w:rPr>
              <w:t>The Role of Human Dignity in Criminal Law and Ethics in the Age of Pluralism</w:t>
            </w:r>
          </w:p>
        </w:tc>
      </w:tr>
    </w:tbl>
    <w:p w:rsidR="00C13E29" w:rsidRPr="00C13E29" w:rsidRDefault="00C13E29" w:rsidP="00CD4BFC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</w:p>
    <w:p w:rsidR="00CD4BFC" w:rsidRPr="00DC2370" w:rsidRDefault="00CD4BFC" w:rsidP="00DC2370">
      <w:pPr>
        <w:jc w:val="center"/>
        <w:rPr>
          <w:rFonts w:ascii="Calibri Light" w:hAnsi="Calibri Light" w:cs="Times New Roman"/>
          <w:b/>
          <w:sz w:val="24"/>
          <w:szCs w:val="24"/>
          <w:lang w:val="en-US"/>
        </w:rPr>
      </w:pPr>
      <w:proofErr w:type="spellStart"/>
      <w:r w:rsidRPr="00DC2370">
        <w:rPr>
          <w:rFonts w:ascii="Calibri Light" w:hAnsi="Calibri Light" w:cs="Times New Roman"/>
          <w:b/>
          <w:sz w:val="24"/>
          <w:szCs w:val="24"/>
          <w:u w:val="single"/>
          <w:lang w:val="en-US"/>
        </w:rPr>
        <w:t>Convenors</w:t>
      </w:r>
      <w:proofErr w:type="spellEnd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:</w:t>
      </w:r>
    </w:p>
    <w:p w:rsidR="00CD4BFC" w:rsidRPr="00C13E29" w:rsidRDefault="002A3CAD" w:rsidP="00CD4BFC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>
        <w:rPr>
          <w:rFonts w:ascii="Calibri Light" w:hAnsi="Calibri Light" w:cs="Times New Roman"/>
          <w:sz w:val="24"/>
          <w:szCs w:val="24"/>
          <w:lang w:val="en-US"/>
        </w:rPr>
        <w:t>Valeri</w:t>
      </w:r>
      <w:proofErr w:type="spellEnd"/>
      <w:r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Times New Roman"/>
          <w:sz w:val="24"/>
          <w:szCs w:val="24"/>
          <w:lang w:val="en-US"/>
        </w:rPr>
        <w:t>Vachev</w:t>
      </w:r>
      <w:proofErr w:type="spellEnd"/>
      <w:r>
        <w:rPr>
          <w:rFonts w:ascii="Calibri Light" w:hAnsi="Calibri Light" w:cs="Times New Roman"/>
          <w:sz w:val="24"/>
          <w:szCs w:val="24"/>
          <w:lang w:val="en-US"/>
        </w:rPr>
        <w:t xml:space="preserve"> (University of Warsaw)</w:t>
      </w:r>
    </w:p>
    <w:p w:rsidR="00CD4BFC" w:rsidRPr="00C13E29" w:rsidRDefault="00CD4BFC" w:rsidP="00CD4BFC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Patryk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Gacka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 (University of Warsaw)</w:t>
      </w:r>
    </w:p>
    <w:p w:rsidR="00C13E29" w:rsidRPr="00C13E29" w:rsidRDefault="00CD4BFC" w:rsidP="00CD4BFC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Gniewomir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Wycichowski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 </w:t>
      </w: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Kuchta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 (University of Warsaw)</w:t>
      </w:r>
    </w:p>
    <w:p w:rsidR="00CD4BFC" w:rsidRPr="00DC2370" w:rsidRDefault="00DC2370" w:rsidP="00DC2370">
      <w:pPr>
        <w:jc w:val="center"/>
        <w:rPr>
          <w:rFonts w:ascii="Calibri Light" w:hAnsi="Calibri Light" w:cs="Times New Roman"/>
          <w:b/>
          <w:sz w:val="24"/>
          <w:szCs w:val="24"/>
          <w:lang w:val="en-US"/>
        </w:rPr>
      </w:pPr>
      <w:proofErr w:type="spellStart"/>
      <w:r w:rsidRPr="00DC2370">
        <w:rPr>
          <w:rFonts w:ascii="Calibri Light" w:hAnsi="Calibri Light" w:cs="Times New Roman"/>
          <w:b/>
          <w:sz w:val="24"/>
          <w:szCs w:val="24"/>
          <w:u w:val="single"/>
          <w:lang w:val="en-US"/>
        </w:rPr>
        <w:t>Programme</w:t>
      </w:r>
      <w:proofErr w:type="spellEnd"/>
      <w:r w:rsidR="00CD4BFC" w:rsidRPr="00DC2370">
        <w:rPr>
          <w:rFonts w:ascii="Calibri Light" w:hAnsi="Calibri Light" w:cs="Times New Roman"/>
          <w:b/>
          <w:sz w:val="24"/>
          <w:szCs w:val="24"/>
          <w:lang w:val="en-US"/>
        </w:rPr>
        <w:t>:</w:t>
      </w:r>
    </w:p>
    <w:p w:rsidR="00DC2370" w:rsidRPr="00DC2370" w:rsidRDefault="00DC2370" w:rsidP="00CD4BFC">
      <w:pPr>
        <w:jc w:val="both"/>
        <w:rPr>
          <w:rFonts w:ascii="Calibri Light" w:hAnsi="Calibri Light" w:cs="Times New Roman"/>
          <w:sz w:val="24"/>
          <w:szCs w:val="24"/>
          <w:u w:val="single"/>
          <w:lang w:val="en-US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US"/>
        </w:rPr>
        <w:t>14:00-14:40</w:t>
      </w:r>
    </w:p>
    <w:p w:rsidR="00CD4BFC" w:rsidRDefault="00CD4BFC" w:rsidP="00C13E29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 xml:space="preserve">Dr. phil. </w:t>
      </w:r>
      <w:r w:rsidRPr="00DC2370">
        <w:rPr>
          <w:rFonts w:ascii="Calibri Light" w:hAnsi="Calibri Light" w:cs="Times New Roman"/>
          <w:b/>
          <w:iCs/>
          <w:sz w:val="24"/>
          <w:szCs w:val="24"/>
          <w:lang w:val="en-US"/>
        </w:rPr>
        <w:t xml:space="preserve">Philipp-Alexander Hirsch </w:t>
      </w:r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M.A</w:t>
      </w:r>
      <w:r w:rsidRPr="00C13E29">
        <w:rPr>
          <w:rFonts w:ascii="Calibri Light" w:hAnsi="Calibri Light" w:cs="Times New Roman"/>
          <w:sz w:val="24"/>
          <w:szCs w:val="24"/>
          <w:lang w:val="en-US"/>
        </w:rPr>
        <w:t>.</w:t>
      </w:r>
      <w:r w:rsidRPr="00C13E29">
        <w:rPr>
          <w:rFonts w:ascii="Calibri Light" w:hAnsi="Calibri Light" w:cs="Times New Roman"/>
          <w:iCs/>
          <w:sz w:val="24"/>
          <w:szCs w:val="24"/>
          <w:lang w:val="en-US"/>
        </w:rPr>
        <w:t xml:space="preserve">, </w:t>
      </w:r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>“Standing up Like Men”. How Criminal Law Theory Can Account for Human Dignity</w:t>
      </w:r>
      <w:r w:rsidRPr="00C13E29">
        <w:rPr>
          <w:rFonts w:ascii="Calibri Light" w:hAnsi="Calibri Light" w:cs="Times New Roman"/>
          <w:sz w:val="24"/>
          <w:szCs w:val="24"/>
          <w:lang w:val="en-US"/>
        </w:rPr>
        <w:t xml:space="preserve">, University of </w:t>
      </w:r>
      <w:proofErr w:type="spellStart"/>
      <w:r w:rsidRPr="00C13E29">
        <w:rPr>
          <w:rFonts w:ascii="Calibri Light" w:hAnsi="Calibri Light" w:cs="Times New Roman"/>
          <w:sz w:val="24"/>
          <w:szCs w:val="24"/>
          <w:lang w:val="en-US"/>
        </w:rPr>
        <w:t>Göttingen</w:t>
      </w:r>
      <w:proofErr w:type="spellEnd"/>
    </w:p>
    <w:p w:rsidR="00DC2370" w:rsidRPr="00DC2370" w:rsidRDefault="00DC2370" w:rsidP="00C13E29">
      <w:pPr>
        <w:jc w:val="both"/>
        <w:rPr>
          <w:rFonts w:ascii="Calibri Light" w:hAnsi="Calibri Light" w:cs="Times New Roman"/>
          <w:sz w:val="24"/>
          <w:szCs w:val="24"/>
          <w:u w:val="single"/>
          <w:lang w:val="en-US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US"/>
        </w:rPr>
        <w:t>14:40-15:20</w:t>
      </w:r>
    </w:p>
    <w:p w:rsidR="00CD4BFC" w:rsidRDefault="00CD4BFC" w:rsidP="00C13E29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Dr Gabrielle Watson</w:t>
      </w:r>
      <w:r w:rsidR="00C13E29" w:rsidRPr="00C13E29">
        <w:rPr>
          <w:rFonts w:ascii="Calibri Light" w:hAnsi="Calibri Light" w:cs="Times New Roman"/>
          <w:sz w:val="24"/>
          <w:szCs w:val="24"/>
          <w:lang w:val="en-US"/>
        </w:rPr>
        <w:t xml:space="preserve">, </w:t>
      </w:r>
      <w:r w:rsidR="008E2317" w:rsidRPr="008E2317">
        <w:rPr>
          <w:rFonts w:ascii="Calibri Light" w:hAnsi="Calibri Light" w:cs="Times New Roman"/>
          <w:i/>
          <w:sz w:val="24"/>
          <w:szCs w:val="24"/>
          <w:lang w:val="en-US"/>
        </w:rPr>
        <w:t>Human Dignity and the Language of Criminal Justice</w:t>
      </w:r>
      <w:r w:rsidR="00C13E29" w:rsidRPr="00C13E29">
        <w:rPr>
          <w:rFonts w:ascii="Calibri Light" w:hAnsi="Calibri Light" w:cs="Times New Roman"/>
          <w:sz w:val="24"/>
          <w:szCs w:val="24"/>
          <w:lang w:val="en-US"/>
        </w:rPr>
        <w:t xml:space="preserve">, </w:t>
      </w:r>
      <w:r w:rsidRPr="00C13E29">
        <w:rPr>
          <w:rFonts w:ascii="Calibri Light" w:hAnsi="Calibri Light" w:cs="Times New Roman"/>
          <w:sz w:val="24"/>
          <w:szCs w:val="24"/>
          <w:lang w:val="en-US"/>
        </w:rPr>
        <w:t>University of Oxford</w:t>
      </w:r>
    </w:p>
    <w:p w:rsidR="00DC2370" w:rsidRPr="00DC2370" w:rsidRDefault="00DC2370" w:rsidP="00C13E29">
      <w:pPr>
        <w:jc w:val="both"/>
        <w:rPr>
          <w:rFonts w:ascii="Calibri Light" w:hAnsi="Calibri Light" w:cs="Times New Roman"/>
          <w:sz w:val="24"/>
          <w:szCs w:val="24"/>
          <w:u w:val="single"/>
          <w:lang w:val="en-US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US"/>
        </w:rPr>
        <w:t>15:20-16:00</w:t>
      </w:r>
    </w:p>
    <w:p w:rsidR="00C13E29" w:rsidRDefault="00C13E29" w:rsidP="00C13E29">
      <w:pPr>
        <w:jc w:val="both"/>
        <w:rPr>
          <w:rFonts w:ascii="Calibri Light" w:hAnsi="Calibri Light" w:cs="Times New Roman"/>
          <w:sz w:val="24"/>
          <w:szCs w:val="24"/>
          <w:lang w:val="en-GB"/>
        </w:rPr>
      </w:pP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GB"/>
        </w:rPr>
        <w:t>Katarzyna</w:t>
      </w:r>
      <w:proofErr w:type="spellEnd"/>
      <w:r w:rsidRPr="00DC2370">
        <w:rPr>
          <w:rFonts w:ascii="Calibri Light" w:hAnsi="Calibri Light" w:cs="Times New Roman"/>
          <w:b/>
          <w:sz w:val="24"/>
          <w:szCs w:val="24"/>
          <w:lang w:val="en-GB"/>
        </w:rPr>
        <w:t xml:space="preserve"> </w:t>
      </w: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GB"/>
        </w:rPr>
        <w:t>Doroszewska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GB"/>
        </w:rPr>
        <w:t xml:space="preserve">, </w:t>
      </w:r>
      <w:r w:rsidRPr="00C13E29">
        <w:rPr>
          <w:rFonts w:ascii="Calibri Light" w:hAnsi="Calibri Light" w:cs="Times New Roman"/>
          <w:i/>
          <w:sz w:val="24"/>
          <w:szCs w:val="24"/>
          <w:lang w:val="en-GB"/>
        </w:rPr>
        <w:t>Plurality of human dignity concepts in jurisdiction of international and national courts</w:t>
      </w:r>
      <w:r w:rsidRPr="00C13E29">
        <w:rPr>
          <w:rFonts w:ascii="Calibri Light" w:hAnsi="Calibri Light" w:cs="Times New Roman"/>
          <w:sz w:val="24"/>
          <w:szCs w:val="24"/>
          <w:lang w:val="en-GB"/>
        </w:rPr>
        <w:t xml:space="preserve">, </w:t>
      </w:r>
      <w:proofErr w:type="spellStart"/>
      <w:r w:rsidRPr="00C13E29">
        <w:rPr>
          <w:rFonts w:ascii="Calibri Light" w:hAnsi="Calibri Light" w:cs="Times New Roman"/>
          <w:sz w:val="24"/>
          <w:szCs w:val="24"/>
          <w:lang w:val="en-GB"/>
        </w:rPr>
        <w:t>Jagiellonian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GB"/>
        </w:rPr>
        <w:t xml:space="preserve"> University</w:t>
      </w:r>
    </w:p>
    <w:p w:rsidR="00DC2370" w:rsidRDefault="00DC2370" w:rsidP="00C13E29">
      <w:pPr>
        <w:jc w:val="both"/>
        <w:rPr>
          <w:rFonts w:ascii="Calibri Light" w:hAnsi="Calibri Light" w:cs="Times New Roman"/>
          <w:sz w:val="24"/>
          <w:szCs w:val="24"/>
          <w:lang w:val="en-GB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GB"/>
        </w:rPr>
        <w:t>16:00-16:30</w:t>
      </w:r>
      <w:r>
        <w:rPr>
          <w:rFonts w:ascii="Calibri Light" w:hAnsi="Calibri Light" w:cs="Times New Roman"/>
          <w:sz w:val="24"/>
          <w:szCs w:val="24"/>
          <w:lang w:val="en-GB"/>
        </w:rPr>
        <w:t xml:space="preserve"> Coffee break</w:t>
      </w:r>
    </w:p>
    <w:p w:rsidR="00DC2370" w:rsidRPr="00DC2370" w:rsidRDefault="00DC2370" w:rsidP="00C13E29">
      <w:pPr>
        <w:jc w:val="both"/>
        <w:rPr>
          <w:rFonts w:ascii="Calibri Light" w:hAnsi="Calibri Light" w:cs="Times New Roman"/>
          <w:sz w:val="24"/>
          <w:szCs w:val="24"/>
          <w:u w:val="single"/>
          <w:lang w:val="en-GB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GB"/>
        </w:rPr>
        <w:t>16:30-17:10</w:t>
      </w:r>
    </w:p>
    <w:p w:rsidR="00C13E29" w:rsidRDefault="00C13E29" w:rsidP="00C13E29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Gniewomir</w:t>
      </w:r>
      <w:proofErr w:type="spellEnd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 xml:space="preserve"> </w:t>
      </w: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Wycichowski-Kuchta</w:t>
      </w:r>
      <w:proofErr w:type="spellEnd"/>
      <w:r w:rsidRPr="00C13E29">
        <w:rPr>
          <w:rFonts w:ascii="Calibri Light" w:hAnsi="Calibri Light" w:cs="Times New Roman"/>
          <w:sz w:val="24"/>
          <w:szCs w:val="24"/>
          <w:lang w:val="en-US"/>
        </w:rPr>
        <w:t>,</w:t>
      </w:r>
      <w:r w:rsidRPr="00C13E29">
        <w:rPr>
          <w:rFonts w:ascii="Calibri Light" w:hAnsi="Calibri Light"/>
          <w:lang w:val="en-US"/>
        </w:rPr>
        <w:t xml:space="preserve"> “</w:t>
      </w:r>
      <w:proofErr w:type="spellStart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>Dignityless</w:t>
      </w:r>
      <w:proofErr w:type="spellEnd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 xml:space="preserve">” Criminal Law's grounding - </w:t>
      </w:r>
      <w:proofErr w:type="spellStart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>Chiao's</w:t>
      </w:r>
      <w:proofErr w:type="spellEnd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 xml:space="preserve"> and </w:t>
      </w:r>
      <w:proofErr w:type="spellStart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>Thorburn's</w:t>
      </w:r>
      <w:proofErr w:type="spellEnd"/>
      <w:r w:rsidRPr="00C13E29">
        <w:rPr>
          <w:rFonts w:ascii="Calibri Light" w:hAnsi="Calibri Light" w:cs="Times New Roman"/>
          <w:i/>
          <w:sz w:val="24"/>
          <w:szCs w:val="24"/>
          <w:lang w:val="en-US"/>
        </w:rPr>
        <w:t xml:space="preserve"> theories of criminal law</w:t>
      </w:r>
      <w:r w:rsidRPr="00C13E29">
        <w:rPr>
          <w:rFonts w:ascii="Calibri Light" w:hAnsi="Calibri Light" w:cs="Times New Roman"/>
          <w:sz w:val="24"/>
          <w:szCs w:val="24"/>
          <w:lang w:val="en-US"/>
        </w:rPr>
        <w:t>, University of Warsaw</w:t>
      </w:r>
    </w:p>
    <w:p w:rsidR="00DC2370" w:rsidRPr="00DC2370" w:rsidRDefault="00DC2370" w:rsidP="00C13E29">
      <w:pPr>
        <w:jc w:val="both"/>
        <w:rPr>
          <w:rFonts w:ascii="Calibri Light" w:hAnsi="Calibri Light" w:cs="Times New Roman"/>
          <w:sz w:val="24"/>
          <w:szCs w:val="24"/>
          <w:u w:val="single"/>
          <w:lang w:val="en-US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US"/>
        </w:rPr>
        <w:t>17:10-17:50</w:t>
      </w:r>
    </w:p>
    <w:p w:rsidR="002A3CAD" w:rsidRDefault="002A3CAD" w:rsidP="00C13E29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Patryk</w:t>
      </w:r>
      <w:proofErr w:type="spellEnd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 xml:space="preserve"> </w:t>
      </w:r>
      <w:proofErr w:type="spellStart"/>
      <w:r w:rsidRPr="00DC2370">
        <w:rPr>
          <w:rFonts w:ascii="Calibri Light" w:hAnsi="Calibri Light" w:cs="Times New Roman"/>
          <w:b/>
          <w:sz w:val="24"/>
          <w:szCs w:val="24"/>
          <w:lang w:val="en-US"/>
        </w:rPr>
        <w:t>Gacka</w:t>
      </w:r>
      <w:proofErr w:type="spellEnd"/>
      <w:r>
        <w:rPr>
          <w:rFonts w:ascii="Calibri Light" w:hAnsi="Calibri Light" w:cs="Times New Roman"/>
          <w:sz w:val="24"/>
          <w:szCs w:val="24"/>
          <w:lang w:val="en-US"/>
        </w:rPr>
        <w:t xml:space="preserve">, </w:t>
      </w:r>
      <w:r w:rsidR="004F4544" w:rsidRPr="00535AC4">
        <w:rPr>
          <w:rFonts w:ascii="Calibri Light" w:hAnsi="Calibri Light" w:cs="Times New Roman"/>
          <w:i/>
          <w:sz w:val="24"/>
          <w:szCs w:val="24"/>
          <w:lang w:val="en-US"/>
        </w:rPr>
        <w:t xml:space="preserve">Victims as independent agents </w:t>
      </w:r>
      <w:r w:rsidR="00535AC4" w:rsidRPr="00535AC4">
        <w:rPr>
          <w:rFonts w:ascii="Calibri Light" w:hAnsi="Calibri Light" w:cs="Times New Roman"/>
          <w:i/>
          <w:sz w:val="24"/>
          <w:szCs w:val="24"/>
          <w:lang w:val="en-US"/>
        </w:rPr>
        <w:t>in</w:t>
      </w:r>
      <w:r w:rsidR="004F4544" w:rsidRPr="00535AC4">
        <w:rPr>
          <w:rFonts w:ascii="Calibri Light" w:hAnsi="Calibri Light" w:cs="Times New Roman"/>
          <w:i/>
          <w:sz w:val="24"/>
          <w:szCs w:val="24"/>
          <w:lang w:val="en-US"/>
        </w:rPr>
        <w:t xml:space="preserve"> the (semi)public criminal law and procedure? </w:t>
      </w:r>
      <w:r w:rsidR="00535AC4" w:rsidRPr="00535AC4">
        <w:rPr>
          <w:rFonts w:ascii="Calibri Light" w:hAnsi="Calibri Light" w:cs="Times New Roman"/>
          <w:i/>
          <w:sz w:val="24"/>
          <w:szCs w:val="24"/>
          <w:lang w:val="en-US"/>
        </w:rPr>
        <w:t>A few reflections on the nature of secondary consent</w:t>
      </w:r>
      <w:r w:rsidR="00DC2370">
        <w:rPr>
          <w:rFonts w:ascii="Calibri Light" w:hAnsi="Calibri Light" w:cs="Times New Roman"/>
          <w:i/>
          <w:sz w:val="24"/>
          <w:szCs w:val="24"/>
          <w:lang w:val="en-US"/>
        </w:rPr>
        <w:t xml:space="preserve"> and private prosecutions</w:t>
      </w:r>
      <w:r>
        <w:rPr>
          <w:rFonts w:ascii="Calibri Light" w:hAnsi="Calibri Light" w:cs="Times New Roman"/>
          <w:sz w:val="24"/>
          <w:szCs w:val="24"/>
          <w:lang w:val="en-US"/>
        </w:rPr>
        <w:t>, University of Warsaw</w:t>
      </w:r>
    </w:p>
    <w:p w:rsidR="008B44F4" w:rsidRPr="00C13E29" w:rsidRDefault="00DC2370" w:rsidP="008B44F4">
      <w:pPr>
        <w:spacing w:after="0"/>
        <w:jc w:val="both"/>
        <w:rPr>
          <w:rFonts w:ascii="Calibri Light" w:hAnsi="Calibri Light" w:cs="Times New Roman"/>
          <w:sz w:val="24"/>
          <w:szCs w:val="24"/>
          <w:lang w:val="en-US"/>
        </w:rPr>
      </w:pPr>
      <w:r w:rsidRPr="00DC2370">
        <w:rPr>
          <w:rFonts w:ascii="Calibri Light" w:hAnsi="Calibri Light" w:cs="Times New Roman"/>
          <w:sz w:val="24"/>
          <w:szCs w:val="24"/>
          <w:u w:val="single"/>
          <w:lang w:val="en-US"/>
        </w:rPr>
        <w:t>17:50-18:00</w:t>
      </w:r>
      <w:r>
        <w:rPr>
          <w:rFonts w:ascii="Calibri Light" w:hAnsi="Calibri Light" w:cs="Times New Roman"/>
          <w:sz w:val="24"/>
          <w:szCs w:val="24"/>
          <w:lang w:val="en-US"/>
        </w:rPr>
        <w:t xml:space="preserve"> Conclusions</w:t>
      </w:r>
    </w:p>
    <w:p w:rsidR="00CD4BFC" w:rsidRPr="00C13E29" w:rsidRDefault="00CD4BFC" w:rsidP="00CD4BFC">
      <w:pPr>
        <w:jc w:val="both"/>
        <w:rPr>
          <w:rFonts w:ascii="Calibri Light" w:hAnsi="Calibri Light" w:cs="Times New Roman"/>
          <w:sz w:val="24"/>
          <w:szCs w:val="24"/>
          <w:lang w:val="en-US"/>
        </w:rPr>
      </w:pPr>
    </w:p>
    <w:sectPr w:rsidR="00CD4BFC" w:rsidRPr="00C13E29" w:rsidSect="0098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4BFC"/>
    <w:rsid w:val="000E372E"/>
    <w:rsid w:val="000F4E83"/>
    <w:rsid w:val="001332D0"/>
    <w:rsid w:val="001909EB"/>
    <w:rsid w:val="002A3CAD"/>
    <w:rsid w:val="002B0679"/>
    <w:rsid w:val="00415F07"/>
    <w:rsid w:val="00464A49"/>
    <w:rsid w:val="004C51C6"/>
    <w:rsid w:val="004F4544"/>
    <w:rsid w:val="00535AC4"/>
    <w:rsid w:val="008519FC"/>
    <w:rsid w:val="00873DE0"/>
    <w:rsid w:val="008B44F4"/>
    <w:rsid w:val="008E2317"/>
    <w:rsid w:val="00986CC6"/>
    <w:rsid w:val="00BB22B5"/>
    <w:rsid w:val="00C13E29"/>
    <w:rsid w:val="00CD4BFC"/>
    <w:rsid w:val="00D078E6"/>
    <w:rsid w:val="00DC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4B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0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06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66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6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15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23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823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037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17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06027">
                                                                                                      <w:marLeft w:val="100"/>
                                                                                                      <w:marRight w:val="113"/>
                                                                                                      <w:marTop w:val="125"/>
                                                                                                      <w:marBottom w:val="12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41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18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90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5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529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076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80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297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009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116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Patryk</cp:lastModifiedBy>
  <cp:revision>2</cp:revision>
  <cp:lastPrinted>2019-06-25T13:19:00Z</cp:lastPrinted>
  <dcterms:created xsi:type="dcterms:W3CDTF">2019-07-04T10:54:00Z</dcterms:created>
  <dcterms:modified xsi:type="dcterms:W3CDTF">2019-07-04T10:54:00Z</dcterms:modified>
</cp:coreProperties>
</file>